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I. Purpose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The purpose of USA Gymnastics as defined under Article 2 of the USA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 xml:space="preserve">Gymnastics </w:t>
      </w:r>
      <w:proofErr w:type="gramStart"/>
      <w:r>
        <w:rPr>
          <w:rFonts w:ascii="DINPro" w:hAnsi="DINPro" w:cs="DINPro"/>
          <w:sz w:val="24"/>
          <w:szCs w:val="24"/>
        </w:rPr>
        <w:t>By</w:t>
      </w:r>
      <w:proofErr w:type="gramEnd"/>
      <w:r>
        <w:rPr>
          <w:rFonts w:ascii="DINPro" w:hAnsi="DINPro" w:cs="DINPro"/>
          <w:sz w:val="24"/>
          <w:szCs w:val="24"/>
        </w:rPr>
        <w:t xml:space="preserve"> Laws is to serve as the National Governing Body for the sports of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artistic</w:t>
      </w:r>
      <w:proofErr w:type="gramEnd"/>
      <w:r>
        <w:rPr>
          <w:rFonts w:ascii="DINPro" w:hAnsi="DINPro" w:cs="DINPro"/>
          <w:sz w:val="24"/>
          <w:szCs w:val="24"/>
        </w:rPr>
        <w:t xml:space="preserve"> gymnastics, rhythmic gymnastics, trampoline and tumbling, and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acrobatic</w:t>
      </w:r>
      <w:proofErr w:type="gramEnd"/>
      <w:r>
        <w:rPr>
          <w:rFonts w:ascii="DINPro" w:hAnsi="DINPro" w:cs="DINPro"/>
          <w:sz w:val="24"/>
          <w:szCs w:val="24"/>
        </w:rPr>
        <w:t xml:space="preserve"> gymnastics in the United States and to fulfill the other non-profit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purposes</w:t>
      </w:r>
      <w:proofErr w:type="gramEnd"/>
      <w:r>
        <w:rPr>
          <w:rFonts w:ascii="DINPro" w:hAnsi="DINPro" w:cs="DINPro"/>
          <w:sz w:val="24"/>
          <w:szCs w:val="24"/>
        </w:rPr>
        <w:t xml:space="preserve"> stated in the Corporation's Certificate of Formation, as it may be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amended</w:t>
      </w:r>
      <w:proofErr w:type="gramEnd"/>
      <w:r>
        <w:rPr>
          <w:rFonts w:ascii="DINPro" w:hAnsi="DINPro" w:cs="DINPro"/>
          <w:sz w:val="24"/>
          <w:szCs w:val="24"/>
        </w:rPr>
        <w:t xml:space="preserve"> or restated from time to time.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II. Mission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The mission of USA Gymnastics is to encourage participation and the pursuit of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excellence</w:t>
      </w:r>
      <w:proofErr w:type="gramEnd"/>
      <w:r>
        <w:rPr>
          <w:rFonts w:ascii="DINPro" w:hAnsi="DINPro" w:cs="DINPro"/>
          <w:sz w:val="24"/>
          <w:szCs w:val="24"/>
        </w:rPr>
        <w:t xml:space="preserve"> in all aspects of gymnastics. USA Gymnastics grants the privilege of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membership</w:t>
      </w:r>
      <w:proofErr w:type="gramEnd"/>
      <w:r>
        <w:rPr>
          <w:rFonts w:ascii="DINPro" w:hAnsi="DINPro" w:cs="DINPro"/>
          <w:sz w:val="24"/>
          <w:szCs w:val="24"/>
        </w:rPr>
        <w:t xml:space="preserve"> to individuals and organizations committed to that mission. USA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Gymnastics may, therefore, withdraw the privilege of membership or discipline a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member</w:t>
      </w:r>
      <w:proofErr w:type="gramEnd"/>
      <w:r>
        <w:rPr>
          <w:rFonts w:ascii="DINPro" w:hAnsi="DINPro" w:cs="DINPro"/>
          <w:sz w:val="24"/>
          <w:szCs w:val="24"/>
        </w:rPr>
        <w:t xml:space="preserve"> where USA Gymnastics determines that an individual or organization's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conduct</w:t>
      </w:r>
      <w:proofErr w:type="gramEnd"/>
      <w:r>
        <w:rPr>
          <w:rFonts w:ascii="DINPro" w:hAnsi="DINPro" w:cs="DINPro"/>
          <w:sz w:val="24"/>
          <w:szCs w:val="24"/>
        </w:rPr>
        <w:t xml:space="preserve"> is inconsistent with the mission of USA Gymnastics or the best interest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of</w:t>
      </w:r>
      <w:proofErr w:type="gramEnd"/>
      <w:r>
        <w:rPr>
          <w:rFonts w:ascii="DINPro" w:hAnsi="DINPro" w:cs="DINPro"/>
          <w:sz w:val="24"/>
          <w:szCs w:val="24"/>
        </w:rPr>
        <w:t xml:space="preserve"> the sport and those who participate in it.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bookmarkStart w:id="0" w:name="_GoBack"/>
      <w:bookmarkEnd w:id="0"/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III. Code of Ethical Conduct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To better serve the interests of those who participate in gymnastics, USA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Gymnastics has adopted the Code, which follows. This Code is not intended to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establish</w:t>
      </w:r>
      <w:proofErr w:type="gramEnd"/>
      <w:r>
        <w:rPr>
          <w:rFonts w:ascii="DINPro" w:hAnsi="DINPro" w:cs="DINPro"/>
          <w:sz w:val="24"/>
          <w:szCs w:val="24"/>
        </w:rPr>
        <w:t xml:space="preserve"> a set of rules that will, by inclusion or exclusion, prescribe the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appropriate</w:t>
      </w:r>
      <w:proofErr w:type="gramEnd"/>
      <w:r>
        <w:rPr>
          <w:rFonts w:ascii="DINPro" w:hAnsi="DINPro" w:cs="DINPro"/>
          <w:sz w:val="24"/>
          <w:szCs w:val="24"/>
        </w:rPr>
        <w:t xml:space="preserve"> behavior for members in every aspect of their participation in the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sport</w:t>
      </w:r>
      <w:proofErr w:type="gramEnd"/>
      <w:r>
        <w:rPr>
          <w:rFonts w:ascii="DINPro" w:hAnsi="DINPro" w:cs="DINPro"/>
          <w:sz w:val="24"/>
          <w:szCs w:val="24"/>
        </w:rPr>
        <w:t>. Rather, the Code offers general principles to guide the conduct, and the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judicious</w:t>
      </w:r>
      <w:proofErr w:type="gramEnd"/>
      <w:r>
        <w:rPr>
          <w:rFonts w:ascii="DINPro" w:hAnsi="DINPro" w:cs="DINPro"/>
          <w:sz w:val="24"/>
          <w:szCs w:val="24"/>
        </w:rPr>
        <w:t xml:space="preserve"> appraisal of conduct, of all USA Gymnastics members (individuals,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organizations</w:t>
      </w:r>
      <w:proofErr w:type="gramEnd"/>
      <w:r>
        <w:rPr>
          <w:rFonts w:ascii="DINPro" w:hAnsi="DINPro" w:cs="DINPro"/>
          <w:sz w:val="24"/>
          <w:szCs w:val="24"/>
        </w:rPr>
        <w:t xml:space="preserve"> and clubs/businesses, which are collectively referred to as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r>
        <w:rPr>
          <w:rFonts w:ascii="DINPro" w:hAnsi="DINPro" w:cs="DINPro"/>
          <w:sz w:val="24"/>
          <w:szCs w:val="24"/>
        </w:rPr>
        <w:t>"Members" and individually as a "Member") in situations that have ethical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implications</w:t>
      </w:r>
      <w:proofErr w:type="gramEnd"/>
      <w:r>
        <w:rPr>
          <w:rFonts w:ascii="DINPro" w:hAnsi="DINPro" w:cs="DINPro"/>
          <w:sz w:val="24"/>
          <w:szCs w:val="24"/>
        </w:rPr>
        <w:t>. This Code cannot further ethical conduct in the sport of gymnastics;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that</w:t>
      </w:r>
      <w:proofErr w:type="gramEnd"/>
      <w:r>
        <w:rPr>
          <w:rFonts w:ascii="DINPro" w:hAnsi="DINPro" w:cs="DINPro"/>
          <w:sz w:val="24"/>
          <w:szCs w:val="24"/>
        </w:rPr>
        <w:t xml:space="preserve"> can only come from the personal commitment of the participants in the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sport</w:t>
      </w:r>
      <w:proofErr w:type="gramEnd"/>
      <w:r>
        <w:rPr>
          <w:rFonts w:ascii="DINPro" w:hAnsi="DINPro" w:cs="DINPro"/>
          <w:sz w:val="24"/>
          <w:szCs w:val="24"/>
        </w:rPr>
        <w:t xml:space="preserve"> to behave ethically. This Code is offered instead to guide and to affirm the</w:t>
      </w:r>
    </w:p>
    <w:p w:rsidR="00F9669C" w:rsidRDefault="00F9669C" w:rsidP="00F9669C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24"/>
          <w:szCs w:val="24"/>
        </w:rPr>
      </w:pPr>
      <w:proofErr w:type="gramStart"/>
      <w:r>
        <w:rPr>
          <w:rFonts w:ascii="DINPro" w:hAnsi="DINPro" w:cs="DINPro"/>
          <w:sz w:val="24"/>
          <w:szCs w:val="24"/>
        </w:rPr>
        <w:t>commitment</w:t>
      </w:r>
      <w:proofErr w:type="gramEnd"/>
      <w:r>
        <w:rPr>
          <w:rFonts w:ascii="DINPro" w:hAnsi="DINPro" w:cs="DINPro"/>
          <w:sz w:val="24"/>
          <w:szCs w:val="24"/>
        </w:rPr>
        <w:t xml:space="preserve"> of all Members to safeguard the best interests of the sport by acting</w:t>
      </w:r>
    </w:p>
    <w:p w:rsidR="006921A7" w:rsidRDefault="00F9669C" w:rsidP="00F9669C">
      <w:proofErr w:type="gramStart"/>
      <w:r>
        <w:rPr>
          <w:rFonts w:ascii="DINPro" w:hAnsi="DINPro" w:cs="DINPro"/>
          <w:sz w:val="24"/>
          <w:szCs w:val="24"/>
        </w:rPr>
        <w:t>ethically</w:t>
      </w:r>
      <w:proofErr w:type="gramEnd"/>
      <w:r>
        <w:rPr>
          <w:rFonts w:ascii="DINPro" w:hAnsi="DINPro" w:cs="DINPro"/>
          <w:sz w:val="24"/>
          <w:szCs w:val="24"/>
        </w:rPr>
        <w:t xml:space="preserve"> at all times.</w:t>
      </w:r>
    </w:p>
    <w:sectPr w:rsidR="0069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C"/>
    <w:rsid w:val="006921A7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</cp:revision>
  <dcterms:created xsi:type="dcterms:W3CDTF">2015-10-15T12:13:00Z</dcterms:created>
  <dcterms:modified xsi:type="dcterms:W3CDTF">2015-10-15T12:14:00Z</dcterms:modified>
</cp:coreProperties>
</file>